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363E2A" w14:textId="022B4352" w:rsidR="0017341E" w:rsidRDefault="0017341E" w:rsidP="0017341E">
      <w:pPr>
        <w:rPr>
          <w:rFonts w:ascii="Aptos" w:hAnsi="Aptos"/>
          <w:b/>
          <w:bCs/>
          <w:sz w:val="21"/>
          <w:szCs w:val="21"/>
        </w:rPr>
      </w:pPr>
      <w:r w:rsidRPr="003573ED">
        <w:rPr>
          <w:b/>
          <w:bCs/>
        </w:rPr>
        <w:t xml:space="preserve">Accreditation Mentor Needed: </w:t>
      </w:r>
      <w:r>
        <w:rPr>
          <w:rFonts w:ascii="Aptos" w:hAnsi="Aptos"/>
          <w:b/>
          <w:bCs/>
          <w:sz w:val="21"/>
          <w:szCs w:val="21"/>
        </w:rPr>
        <w:t>Kegworth Heritage Centre, Leicestershire, Working Towards Accreditation</w:t>
      </w:r>
    </w:p>
    <w:p w14:paraId="48DCF540" w14:textId="74D36F41" w:rsidR="0017341E" w:rsidRDefault="0017341E" w:rsidP="0017341E">
      <w:r>
        <w:t xml:space="preserve">Kegworth Heritage Centre (KHC) is a fully independent local museum run entirely by volunteers. Although established and first opened over 30 years ago (and previously accredited), it closed in 2019 due to urgent building repairs and KHC effectively has had to rebuild from scratch. KHC recruited a new volunteer group in Summer 2023 and reopened the museum in March this year (2024). </w:t>
      </w:r>
    </w:p>
    <w:p w14:paraId="3CCC33F4" w14:textId="42C622BA" w:rsidR="005770B5" w:rsidRDefault="0017341E" w:rsidP="0017341E">
      <w:pPr>
        <w:spacing w:after="0" w:line="240" w:lineRule="auto"/>
      </w:pPr>
      <w:r>
        <w:t xml:space="preserve">KHC </w:t>
      </w:r>
      <w:r w:rsidR="00A229CF">
        <w:t>is in the process of writing</w:t>
      </w:r>
      <w:r>
        <w:t xml:space="preserve"> a suite of new policies and procedures </w:t>
      </w:r>
      <w:r w:rsidR="005770B5">
        <w:t>in line with the Accreditation Standard</w:t>
      </w:r>
      <w:r w:rsidR="00A229CF">
        <w:t>, s</w:t>
      </w:r>
      <w:r w:rsidR="005770B5">
        <w:t>o the museum is seeking support focusing on collections management.</w:t>
      </w:r>
      <w:r>
        <w:t xml:space="preserve"> </w:t>
      </w:r>
      <w:r w:rsidR="00EE2086">
        <w:t xml:space="preserve">Expertise on disposals would be greatly beneficial as the museum plans to undertake a </w:t>
      </w:r>
      <w:r w:rsidR="003D4826">
        <w:t>rationalising</w:t>
      </w:r>
      <w:r w:rsidR="00EE2086">
        <w:t xml:space="preserve"> and disposal</w:t>
      </w:r>
      <w:r w:rsidR="003D4826">
        <w:t xml:space="preserve"> project. </w:t>
      </w:r>
    </w:p>
    <w:p w14:paraId="595FF4AB" w14:textId="77777777" w:rsidR="005770B5" w:rsidRDefault="005770B5" w:rsidP="0017341E">
      <w:pPr>
        <w:spacing w:after="0" w:line="240" w:lineRule="auto"/>
      </w:pPr>
    </w:p>
    <w:p w14:paraId="6FCE3B59" w14:textId="00F1DAB5" w:rsidR="0017341E" w:rsidRDefault="0017341E" w:rsidP="0017341E">
      <w:pPr>
        <w:spacing w:after="0" w:line="240" w:lineRule="auto"/>
        <w:rPr>
          <w:rFonts w:eastAsia="Times New Roman"/>
        </w:rPr>
      </w:pPr>
      <w:r>
        <w:t xml:space="preserve">The museum is flexible and quite happy with a hybrid approach for mentoring. </w:t>
      </w:r>
      <w:r>
        <w:rPr>
          <w:rFonts w:eastAsia="Times New Roman"/>
        </w:rPr>
        <w:t>As the chairman is currently based outside of the UK, his involvement will mostly be on-line.</w:t>
      </w:r>
    </w:p>
    <w:p w14:paraId="76DF2EC1" w14:textId="55C7B413" w:rsidR="0017341E" w:rsidRDefault="0017341E" w:rsidP="0017341E"/>
    <w:p w14:paraId="1147C84E" w14:textId="6D3CAC3D" w:rsidR="0017341E" w:rsidRDefault="0017341E" w:rsidP="0017341E">
      <w:pPr>
        <w:rPr>
          <w:rFonts w:ascii="Aptos" w:hAnsi="Aptos"/>
          <w:sz w:val="21"/>
          <w:szCs w:val="21"/>
        </w:rPr>
      </w:pPr>
      <w:r>
        <w:rPr>
          <w:rFonts w:ascii="Aptos" w:hAnsi="Aptos"/>
          <w:sz w:val="21"/>
          <w:szCs w:val="21"/>
        </w:rPr>
        <w:t xml:space="preserve">Visit the KHC website here </w:t>
      </w:r>
      <w:hyperlink r:id="rId7" w:history="1">
        <w:r w:rsidR="00C23CCF" w:rsidRPr="008507A3">
          <w:rPr>
            <w:rStyle w:val="Hyperlink"/>
          </w:rPr>
          <w:t>www.kegworthmuseum.org.uk</w:t>
        </w:r>
      </w:hyperlink>
      <w:r w:rsidR="00C23CCF">
        <w:t xml:space="preserve"> </w:t>
      </w:r>
    </w:p>
    <w:p w14:paraId="09DC1149" w14:textId="77777777" w:rsidR="0017341E" w:rsidRDefault="0017341E" w:rsidP="0017341E"/>
    <w:p w14:paraId="5A8FD2CB" w14:textId="77777777" w:rsidR="0017341E" w:rsidRPr="003573ED" w:rsidRDefault="0017341E" w:rsidP="0017341E">
      <w:pPr>
        <w:rPr>
          <w:b/>
          <w:bCs/>
        </w:rPr>
      </w:pPr>
      <w:r w:rsidRPr="003573ED">
        <w:rPr>
          <w:b/>
          <w:bCs/>
        </w:rPr>
        <w:t>Next steps:</w:t>
      </w:r>
    </w:p>
    <w:p w14:paraId="5A969534" w14:textId="77777777" w:rsidR="0017341E" w:rsidRDefault="0017341E" w:rsidP="0017341E">
      <w:pPr>
        <w:rPr>
          <w:rFonts w:ascii="Aptos" w:hAnsi="Aptos"/>
          <w:sz w:val="21"/>
          <w:szCs w:val="21"/>
        </w:rPr>
      </w:pPr>
      <w:r>
        <w:rPr>
          <w:rFonts w:ascii="Aptos" w:hAnsi="Aptos"/>
          <w:sz w:val="21"/>
          <w:szCs w:val="21"/>
        </w:rPr>
        <w:t>If you are interested or would like to discuss the opportunity further, please contact:</w:t>
      </w:r>
    </w:p>
    <w:p w14:paraId="54BB4DF9" w14:textId="77777777" w:rsidR="0017341E" w:rsidRDefault="0017341E" w:rsidP="0017341E">
      <w:r>
        <w:t>Name:  Ally Gill</w:t>
      </w:r>
    </w:p>
    <w:p w14:paraId="30AB3A60" w14:textId="77777777" w:rsidR="0017341E" w:rsidRDefault="0017341E" w:rsidP="0017341E">
      <w:r>
        <w:t>Role: Chairman</w:t>
      </w:r>
    </w:p>
    <w:p w14:paraId="33EB4473" w14:textId="77777777" w:rsidR="0017341E" w:rsidRDefault="0017341E" w:rsidP="0017341E">
      <w:r>
        <w:t xml:space="preserve">Email address: </w:t>
      </w:r>
      <w:hyperlink r:id="rId8" w:history="1">
        <w:r w:rsidRPr="001E3A2E">
          <w:rPr>
            <w:rStyle w:val="Hyperlink"/>
          </w:rPr>
          <w:t>ally@kegworthmuseum.org.uk</w:t>
        </w:r>
      </w:hyperlink>
      <w:r>
        <w:t xml:space="preserve"> </w:t>
      </w:r>
    </w:p>
    <w:p w14:paraId="67E3FAE8" w14:textId="77777777" w:rsidR="0017341E" w:rsidRDefault="0017341E" w:rsidP="0017341E"/>
    <w:p w14:paraId="301D84BA" w14:textId="77777777" w:rsidR="0017341E" w:rsidRPr="00F92354" w:rsidRDefault="0017341E" w:rsidP="0017341E">
      <w:pPr>
        <w:rPr>
          <w:b/>
          <w:bCs/>
        </w:rPr>
      </w:pPr>
      <w:r w:rsidRPr="00F92354">
        <w:rPr>
          <w:b/>
          <w:bCs/>
        </w:rPr>
        <w:t>About Accreditation Mentors</w:t>
      </w:r>
    </w:p>
    <w:p w14:paraId="7779A35E" w14:textId="77777777" w:rsidR="0017341E" w:rsidRDefault="0017341E" w:rsidP="0017341E">
      <w:r w:rsidRPr="00F92354">
        <w:t>A</w:t>
      </w:r>
      <w:r>
        <w:t>n Accreditation M</w:t>
      </w:r>
      <w:r w:rsidRPr="00F92354">
        <w:t>entor</w:t>
      </w:r>
      <w:r>
        <w:t xml:space="preserve"> </w:t>
      </w:r>
      <w:r w:rsidRPr="00F92354">
        <w:t>is a professional adviser who supports a museum in developing its Accreditation</w:t>
      </w:r>
      <w:r>
        <w:t xml:space="preserve"> </w:t>
      </w:r>
      <w:r w:rsidRPr="00F92354">
        <w:t xml:space="preserve">application and subsequent Accreditation returns. </w:t>
      </w:r>
      <w:r>
        <w:t xml:space="preserve">Accreditation </w:t>
      </w:r>
      <w:r w:rsidRPr="00F92354">
        <w:t xml:space="preserve">Mentors play a vital role in supporting and helping to develop museums </w:t>
      </w:r>
      <w:r>
        <w:t>by providing access to professional advice.</w:t>
      </w:r>
      <w:r w:rsidRPr="00F92354">
        <w:t xml:space="preserve"> For some people the mentor</w:t>
      </w:r>
      <w:r>
        <w:t xml:space="preserve"> </w:t>
      </w:r>
      <w:r w:rsidRPr="00F92354">
        <w:t>role forms part of their job description while for others it is a purely voluntary role.</w:t>
      </w:r>
      <w:r>
        <w:t xml:space="preserve"> </w:t>
      </w:r>
    </w:p>
    <w:p w14:paraId="107D3826" w14:textId="77777777" w:rsidR="0017341E" w:rsidRDefault="0017341E" w:rsidP="0017341E">
      <w:r>
        <w:t xml:space="preserve">More information on mentoring can be found here [hyperlink: </w:t>
      </w:r>
      <w:hyperlink r:id="rId9" w:anchor="section-4" w:history="1">
        <w:r w:rsidRPr="00FE5D2F">
          <w:rPr>
            <w:rStyle w:val="Hyperlink"/>
          </w:rPr>
          <w:t>https://www.artscouncil.org.uk/accreditation-scheme/support-and-advice#section-4</w:t>
        </w:r>
      </w:hyperlink>
      <w:r>
        <w:t xml:space="preserve">] </w:t>
      </w:r>
    </w:p>
    <w:p w14:paraId="2EDFCBF8" w14:textId="77777777" w:rsidR="0017341E" w:rsidRDefault="0017341E" w:rsidP="0017341E">
      <w:r>
        <w:t xml:space="preserve">If you are interested in becoming an Accreditation Mentor please contact </w:t>
      </w:r>
      <w:hyperlink r:id="rId10" w:history="1">
        <w:r w:rsidRPr="00BB32D8">
          <w:rPr>
            <w:rStyle w:val="Hyperlink"/>
          </w:rPr>
          <w:t>accreditation@mdmidlands.org.uk</w:t>
        </w:r>
      </w:hyperlink>
      <w:r>
        <w:t xml:space="preserve">, to discuss mentoring, the registration process, and what support is available. MDM provide a programme of complementary Accreditation Mentor support, such as networking opportunities, for mentors in the region. </w:t>
      </w:r>
    </w:p>
    <w:p w14:paraId="246D0E09" w14:textId="77777777" w:rsidR="001D4ECB" w:rsidRDefault="001D4ECB"/>
    <w:sectPr w:rsidR="001D4E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41E"/>
    <w:rsid w:val="0017341E"/>
    <w:rsid w:val="001D4ECB"/>
    <w:rsid w:val="0037117E"/>
    <w:rsid w:val="003D4826"/>
    <w:rsid w:val="005770B5"/>
    <w:rsid w:val="006979F8"/>
    <w:rsid w:val="00A229CF"/>
    <w:rsid w:val="00C23CCF"/>
    <w:rsid w:val="00EE2086"/>
    <w:rsid w:val="00FD0B8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51C6E"/>
  <w15:chartTrackingRefBased/>
  <w15:docId w15:val="{2A854468-7EE0-4019-912C-A06B1468B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41E"/>
  </w:style>
  <w:style w:type="paragraph" w:styleId="Heading1">
    <w:name w:val="heading 1"/>
    <w:basedOn w:val="Normal"/>
    <w:next w:val="Normal"/>
    <w:link w:val="Heading1Char"/>
    <w:uiPriority w:val="9"/>
    <w:qFormat/>
    <w:rsid w:val="001734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34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34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34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34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34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4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4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4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4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34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34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34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34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34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4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4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41E"/>
    <w:rPr>
      <w:rFonts w:eastAsiaTheme="majorEastAsia" w:cstheme="majorBidi"/>
      <w:color w:val="272727" w:themeColor="text1" w:themeTint="D8"/>
    </w:rPr>
  </w:style>
  <w:style w:type="paragraph" w:styleId="Title">
    <w:name w:val="Title"/>
    <w:basedOn w:val="Normal"/>
    <w:next w:val="Normal"/>
    <w:link w:val="TitleChar"/>
    <w:uiPriority w:val="10"/>
    <w:qFormat/>
    <w:rsid w:val="001734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4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34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34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341E"/>
    <w:pPr>
      <w:spacing w:before="160"/>
      <w:jc w:val="center"/>
    </w:pPr>
    <w:rPr>
      <w:i/>
      <w:iCs/>
      <w:color w:val="404040" w:themeColor="text1" w:themeTint="BF"/>
    </w:rPr>
  </w:style>
  <w:style w:type="character" w:customStyle="1" w:styleId="QuoteChar">
    <w:name w:val="Quote Char"/>
    <w:basedOn w:val="DefaultParagraphFont"/>
    <w:link w:val="Quote"/>
    <w:uiPriority w:val="29"/>
    <w:rsid w:val="0017341E"/>
    <w:rPr>
      <w:i/>
      <w:iCs/>
      <w:color w:val="404040" w:themeColor="text1" w:themeTint="BF"/>
    </w:rPr>
  </w:style>
  <w:style w:type="paragraph" w:styleId="ListParagraph">
    <w:name w:val="List Paragraph"/>
    <w:basedOn w:val="Normal"/>
    <w:uiPriority w:val="34"/>
    <w:qFormat/>
    <w:rsid w:val="0017341E"/>
    <w:pPr>
      <w:ind w:left="720"/>
      <w:contextualSpacing/>
    </w:pPr>
  </w:style>
  <w:style w:type="character" w:styleId="IntenseEmphasis">
    <w:name w:val="Intense Emphasis"/>
    <w:basedOn w:val="DefaultParagraphFont"/>
    <w:uiPriority w:val="21"/>
    <w:qFormat/>
    <w:rsid w:val="0017341E"/>
    <w:rPr>
      <w:i/>
      <w:iCs/>
      <w:color w:val="2F5496" w:themeColor="accent1" w:themeShade="BF"/>
    </w:rPr>
  </w:style>
  <w:style w:type="paragraph" w:styleId="IntenseQuote">
    <w:name w:val="Intense Quote"/>
    <w:basedOn w:val="Normal"/>
    <w:next w:val="Normal"/>
    <w:link w:val="IntenseQuoteChar"/>
    <w:uiPriority w:val="30"/>
    <w:qFormat/>
    <w:rsid w:val="001734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341E"/>
    <w:rPr>
      <w:i/>
      <w:iCs/>
      <w:color w:val="2F5496" w:themeColor="accent1" w:themeShade="BF"/>
    </w:rPr>
  </w:style>
  <w:style w:type="character" w:styleId="IntenseReference">
    <w:name w:val="Intense Reference"/>
    <w:basedOn w:val="DefaultParagraphFont"/>
    <w:uiPriority w:val="32"/>
    <w:qFormat/>
    <w:rsid w:val="0017341E"/>
    <w:rPr>
      <w:b/>
      <w:bCs/>
      <w:smallCaps/>
      <w:color w:val="2F5496" w:themeColor="accent1" w:themeShade="BF"/>
      <w:spacing w:val="5"/>
    </w:rPr>
  </w:style>
  <w:style w:type="character" w:styleId="Hyperlink">
    <w:name w:val="Hyperlink"/>
    <w:basedOn w:val="DefaultParagraphFont"/>
    <w:uiPriority w:val="99"/>
    <w:unhideWhenUsed/>
    <w:rsid w:val="0017341E"/>
    <w:rPr>
      <w:color w:val="0563C1" w:themeColor="hyperlink"/>
      <w:u w:val="single"/>
    </w:rPr>
  </w:style>
  <w:style w:type="character" w:styleId="UnresolvedMention">
    <w:name w:val="Unresolved Mention"/>
    <w:basedOn w:val="DefaultParagraphFont"/>
    <w:uiPriority w:val="99"/>
    <w:semiHidden/>
    <w:unhideWhenUsed/>
    <w:rsid w:val="00C23C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ly@kegworthmuseum.org.uk" TargetMode="External"/><Relationship Id="rId3" Type="http://schemas.openxmlformats.org/officeDocument/2006/relationships/customXml" Target="../customXml/item3.xml"/><Relationship Id="rId7" Type="http://schemas.openxmlformats.org/officeDocument/2006/relationships/hyperlink" Target="http://www.kegworthmuseum.org.uk"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accreditation@mdmidlands.org.uk" TargetMode="External"/><Relationship Id="rId4" Type="http://schemas.openxmlformats.org/officeDocument/2006/relationships/styles" Target="styles.xml"/><Relationship Id="rId9" Type="http://schemas.openxmlformats.org/officeDocument/2006/relationships/hyperlink" Target="https://www.artscouncil.org.uk/accreditation-scheme/support-and-ad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6360f4-927b-4e8d-ac17-172b20b49418" xsi:nil="true"/>
    <lcf76f155ced4ddcb4097134ff3c332f xmlns="5bac43e5-1c67-4123-9758-0768d19038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EBA67544601F4F83D2395AAF1145F8" ma:contentTypeVersion="18" ma:contentTypeDescription="Create a new document." ma:contentTypeScope="" ma:versionID="b514c0f2dbc4785bd9eb7bf11108521b">
  <xsd:schema xmlns:xsd="http://www.w3.org/2001/XMLSchema" xmlns:xs="http://www.w3.org/2001/XMLSchema" xmlns:p="http://schemas.microsoft.com/office/2006/metadata/properties" xmlns:ns2="956360f4-927b-4e8d-ac17-172b20b49418" xmlns:ns3="5bac43e5-1c67-4123-9758-0768d1903863" targetNamespace="http://schemas.microsoft.com/office/2006/metadata/properties" ma:root="true" ma:fieldsID="1d7ec0517d369ae8c5cdfbb710c5f44b" ns2:_="" ns3:_="">
    <xsd:import namespace="956360f4-927b-4e8d-ac17-172b20b49418"/>
    <xsd:import namespace="5bac43e5-1c67-4123-9758-0768d19038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360f4-927b-4e8d-ac17-172b20b494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fea4b3-7d87-4ea8-83fc-a652eec306e3}" ma:internalName="TaxCatchAll" ma:showField="CatchAllData" ma:web="956360f4-927b-4e8d-ac17-172b20b494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ac43e5-1c67-4123-9758-0768d19038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3d766b-be69-4193-ac29-f36496234d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D38233-9FB6-483F-887E-0A641363DFC4}">
  <ds:schemaRefs>
    <ds:schemaRef ds:uri="http://schemas.microsoft.com/office/2006/metadata/properties"/>
    <ds:schemaRef ds:uri="http://schemas.microsoft.com/office/infopath/2007/PartnerControls"/>
    <ds:schemaRef ds:uri="956360f4-927b-4e8d-ac17-172b20b49418"/>
    <ds:schemaRef ds:uri="5bac43e5-1c67-4123-9758-0768d1903863"/>
  </ds:schemaRefs>
</ds:datastoreItem>
</file>

<file path=customXml/itemProps2.xml><?xml version="1.0" encoding="utf-8"?>
<ds:datastoreItem xmlns:ds="http://schemas.openxmlformats.org/officeDocument/2006/customXml" ds:itemID="{71096929-D704-4A1E-B180-D35E3B1E684F}">
  <ds:schemaRefs>
    <ds:schemaRef ds:uri="http://schemas.microsoft.com/sharepoint/v3/contenttype/forms"/>
  </ds:schemaRefs>
</ds:datastoreItem>
</file>

<file path=customXml/itemProps3.xml><?xml version="1.0" encoding="utf-8"?>
<ds:datastoreItem xmlns:ds="http://schemas.openxmlformats.org/officeDocument/2006/customXml" ds:itemID="{53BD904D-98E8-41A0-A17D-7DBB054B6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6360f4-927b-4e8d-ac17-172b20b49418"/>
    <ds:schemaRef ds:uri="5bac43e5-1c67-4123-9758-0768d1903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1988</Characters>
  <Application>Microsoft Office Word</Application>
  <DocSecurity>0</DocSecurity>
  <Lines>16</Lines>
  <Paragraphs>4</Paragraphs>
  <ScaleCrop>false</ScaleCrop>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Basterfield</dc:creator>
  <cp:keywords/>
  <dc:description/>
  <cp:lastModifiedBy>Olivia Basterfield</cp:lastModifiedBy>
  <cp:revision>6</cp:revision>
  <dcterms:created xsi:type="dcterms:W3CDTF">2024-08-29T08:28:00Z</dcterms:created>
  <dcterms:modified xsi:type="dcterms:W3CDTF">2024-09-06T12:18:00Z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0x010100B8EBA67544601F4F83D2395AAF1145F8</vt:lpwstr>
  </property>
  <property fmtid="{D5CDD505-2E9C-101B-9397-08002B2CF9AE}" pid="3" name="MediaServiceImageTags">
    <vt:lpwstr/>
  </property>
</Properties>
</file>